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8F" w:rsidRDefault="00D6208F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670" w:rsidRDefault="00447670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CB8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7337" w:rsidRPr="00080CB8" w:rsidRDefault="00667337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670" w:rsidRPr="00171EE2" w:rsidRDefault="00447670" w:rsidP="00171EE2">
      <w:pPr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UE 2016/679 z dnia 27 kwietnia 2016 r. w sprawie  ochrony osób fizycznych w związku z przetwarzaniem danych osobowych i w sprawie swobodnego przepływu takich danych </w:t>
      </w:r>
      <w:r w:rsidR="000927E7" w:rsidRPr="00171EE2">
        <w:rPr>
          <w:rFonts w:ascii="Times New Roman" w:eastAsia="Times New Roman" w:hAnsi="Times New Roman" w:cs="Times New Roman"/>
          <w:sz w:val="24"/>
          <w:szCs w:val="24"/>
        </w:rPr>
        <w:t xml:space="preserve"> oraz uchylenia dyrektywy 95/46/WE (ogólne rozporządzenie o ochronie danych)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informuję, iż:</w:t>
      </w:r>
    </w:p>
    <w:p w:rsidR="00447670" w:rsidRPr="00171EE2" w:rsidRDefault="00447670" w:rsidP="00171EE2">
      <w:pPr>
        <w:tabs>
          <w:tab w:val="left" w:pos="187"/>
          <w:tab w:val="left" w:leader="dot" w:pos="6682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1. Administratorem Pani/Pana danych osobowych jest Powiatowy Urząd Pracy z siedzibą  w Staszowie, ul. Szkolna 4.</w:t>
      </w:r>
    </w:p>
    <w:p w:rsidR="00447670" w:rsidRPr="00171EE2" w:rsidRDefault="00447670" w:rsidP="00171EE2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 xml:space="preserve">2. Kontakt do Inspektora ochrony danych: e-mail: </w:t>
      </w:r>
      <w:hyperlink r:id="rId6" w:history="1">
        <w:r w:rsidRPr="00171EE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iod@staszow.praca.gov.pl</w:t>
        </w:r>
      </w:hyperlink>
      <w:r w:rsidRPr="00171EE2">
        <w:rPr>
          <w:rFonts w:ascii="Times New Roman" w:eastAsia="Times New Roman" w:hAnsi="Times New Roman" w:cs="Times New Roman"/>
          <w:sz w:val="24"/>
          <w:szCs w:val="24"/>
        </w:rPr>
        <w:t>, tel. (15) 864-25-06.</w:t>
      </w:r>
    </w:p>
    <w:p w:rsidR="00447670" w:rsidRPr="00171EE2" w:rsidRDefault="00447670" w:rsidP="00171EE2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 xml:space="preserve">3. Pani/Pana dane osobowe przetwarzane będą w celu realizacji zadań określonych w ustawie o </w:t>
      </w:r>
      <w:r w:rsidR="00453C86">
        <w:rPr>
          <w:rFonts w:ascii="Times New Roman" w:eastAsia="Times New Roman" w:hAnsi="Times New Roman" w:cs="Times New Roman"/>
          <w:sz w:val="24"/>
          <w:szCs w:val="24"/>
        </w:rPr>
        <w:t>rynku pracy i służbach zatrudnienia</w:t>
      </w:r>
      <w:r w:rsidR="00484F2A">
        <w:rPr>
          <w:rFonts w:ascii="Times New Roman" w:eastAsia="Times New Roman" w:hAnsi="Times New Roman" w:cs="Times New Roman"/>
          <w:sz w:val="24"/>
          <w:szCs w:val="24"/>
        </w:rPr>
        <w:t xml:space="preserve"> (Dz. U. z 2025 poz.620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) oraz w celu wypełnienia obowiązków prawnych ciążących na administratorze.</w:t>
      </w:r>
    </w:p>
    <w:p w:rsidR="00447670" w:rsidRPr="00171EE2" w:rsidRDefault="00447670" w:rsidP="00171EE2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4.Odbiorcą Pani/Pana danych osobowych będą</w:t>
      </w:r>
      <w:r w:rsidRPr="00171EE2">
        <w:rPr>
          <w:rFonts w:ascii="Times New Roman" w:hAnsi="Times New Roman" w:cs="Times New Roman"/>
          <w:sz w:val="24"/>
          <w:szCs w:val="24"/>
        </w:rPr>
        <w:t xml:space="preserve"> podmioty uprawnione do ich pozyskania na podstawie obowiązujących przepisów prawa.</w:t>
      </w:r>
    </w:p>
    <w:p w:rsidR="00447670" w:rsidRPr="00171EE2" w:rsidRDefault="00447670" w:rsidP="00171EE2">
      <w:pPr>
        <w:tabs>
          <w:tab w:val="left" w:pos="187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5. Pani/Pana dane osobowe będą przechowywane przez okres wskazany w kategorii archiwalnej określonej w Jednolitym  Rzeczowym Wykazie Akt Powiatowego Urzędu Pracy w Staszowie.</w:t>
      </w:r>
    </w:p>
    <w:p w:rsidR="00447670" w:rsidRPr="00171EE2" w:rsidRDefault="00447670" w:rsidP="00171EE2">
      <w:pPr>
        <w:tabs>
          <w:tab w:val="left" w:pos="187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6. Posiada Pani/Pan prawo dostępu do treści swoich danych oraz prawo ich sprosto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softHyphen/>
        <w:t>wania, usunięcia, ograniczenia przetwarzania, prawo do przenoszenia danych, prawo wniesienia sprzeciwu.</w:t>
      </w:r>
    </w:p>
    <w:p w:rsidR="00447670" w:rsidRPr="00171EE2" w:rsidRDefault="00447670" w:rsidP="00171EE2">
      <w:pPr>
        <w:tabs>
          <w:tab w:val="left" w:pos="187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7. Ma Pani/Pan prawo wniesienia skargi do organu nadzorczego, tj. Urzędu Ochrony Danych Osobowych, gdy uzna Pani/Pan, iż przetwarza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softHyphen/>
        <w:t>nie danych osobowych Pani/Pana dotyczących narusza przepisy rozporzą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softHyphen/>
        <w:t>dzenia UE 2016/679.</w:t>
      </w:r>
    </w:p>
    <w:p w:rsidR="00F26EEA" w:rsidRDefault="00447670" w:rsidP="00F26EEA">
      <w:pPr>
        <w:spacing w:after="0"/>
        <w:ind w:left="-851" w:right="-1043"/>
        <w:jc w:val="both"/>
        <w:rPr>
          <w:rFonts w:ascii="Times New Roman" w:hAnsi="Times New Roman" w:cs="Times New Roman"/>
          <w:i/>
          <w:color w:val="484B50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Podanie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przez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Panią/Pana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danych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osobowych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jest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wymogiem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03E" w:rsidRPr="00171EE2">
        <w:rPr>
          <w:rFonts w:ascii="Times New Roman" w:eastAsia="Times New Roman" w:hAnsi="Times New Roman" w:cs="Times New Roman"/>
          <w:sz w:val="24"/>
          <w:szCs w:val="24"/>
        </w:rPr>
        <w:t>prawn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ym.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Jest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Pani/ Pan zobowiązana/y do ich podania, a konsekwencją niepodania danych osobowych będzie</w:t>
      </w:r>
      <w:r w:rsidR="00FA5268" w:rsidRPr="00171EE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>rak możliwości</w:t>
      </w:r>
      <w:r w:rsidR="00AA653C" w:rsidRPr="00171EE2">
        <w:rPr>
          <w:rFonts w:ascii="Times New Roman" w:eastAsia="Times New Roman" w:hAnsi="Times New Roman" w:cs="Times New Roman"/>
          <w:sz w:val="24"/>
          <w:szCs w:val="24"/>
        </w:rPr>
        <w:t xml:space="preserve"> uznania Pani/Pana</w:t>
      </w:r>
      <w:r w:rsidR="00852D5D" w:rsidRPr="00171EE2">
        <w:rPr>
          <w:rFonts w:ascii="Times New Roman" w:eastAsia="Times New Roman" w:hAnsi="Times New Roman" w:cs="Times New Roman"/>
          <w:sz w:val="24"/>
          <w:szCs w:val="24"/>
        </w:rPr>
        <w:t xml:space="preserve"> współmałżonka </w:t>
      </w:r>
      <w:r w:rsidR="00F26EEA" w:rsidRPr="00171EE2">
        <w:rPr>
          <w:rFonts w:ascii="Times New Roman" w:eastAsia="Times New Roman" w:hAnsi="Times New Roman" w:cs="Times New Roman"/>
          <w:sz w:val="24"/>
          <w:szCs w:val="24"/>
        </w:rPr>
        <w:t xml:space="preserve">za poręczyciela celem zabezpieczenia </w:t>
      </w:r>
      <w:r w:rsidR="00F26EEA" w:rsidRPr="00401404">
        <w:rPr>
          <w:rFonts w:ascii="Times New Roman" w:eastAsia="Times New Roman" w:hAnsi="Times New Roman" w:cs="Times New Roman"/>
          <w:sz w:val="24"/>
          <w:szCs w:val="24"/>
        </w:rPr>
        <w:t xml:space="preserve">zwrotu </w:t>
      </w:r>
      <w:r w:rsidR="00F26EEA" w:rsidRPr="004014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przyznawanej </w:t>
      </w:r>
      <w:r w:rsidR="00F26EEA" w:rsidRPr="00401404">
        <w:rPr>
          <w:rFonts w:ascii="Times New Roman" w:eastAsia="Times New Roman" w:hAnsi="Times New Roman" w:cs="Times New Roman"/>
          <w:sz w:val="24"/>
          <w:szCs w:val="24"/>
        </w:rPr>
        <w:t>Wnioskodawcy</w:t>
      </w:r>
      <w:r w:rsidR="00F26EEA" w:rsidRPr="004014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refundacji kosztów wyposażenia lub doposażenia  stanowiska pracy dla skierowanego bezrobotnego.</w:t>
      </w:r>
    </w:p>
    <w:p w:rsidR="00AA653C" w:rsidRPr="00171EE2" w:rsidRDefault="00AA653C" w:rsidP="00171EE2">
      <w:pPr>
        <w:spacing w:after="0"/>
        <w:ind w:left="-851" w:right="-10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EE2" w:rsidRDefault="00171EE2" w:rsidP="00171EE2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 w:cs="Times New Roman"/>
          <w:i/>
          <w:color w:val="484B50"/>
          <w:sz w:val="24"/>
          <w:szCs w:val="24"/>
        </w:rPr>
      </w:pPr>
    </w:p>
    <w:p w:rsidR="00447670" w:rsidRPr="00171EE2" w:rsidRDefault="00447670" w:rsidP="00171EE2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1EE2">
        <w:rPr>
          <w:rFonts w:ascii="Times New Roman" w:hAnsi="Times New Roman" w:cs="Times New Roman"/>
          <w:i/>
          <w:color w:val="484B50"/>
          <w:sz w:val="24"/>
          <w:szCs w:val="24"/>
        </w:rPr>
        <w:t xml:space="preserve">Pełny tekst europejskiego rozporządzenia o ochronie danych (RODO) dostępny jest na stronie: </w:t>
      </w:r>
      <w:hyperlink r:id="rId7" w:tgtFrame="_blank" w:history="1">
        <w:r w:rsidRPr="00171EE2">
          <w:rPr>
            <w:rStyle w:val="Hipercze"/>
            <w:rFonts w:ascii="Times New Roman" w:hAnsi="Times New Roman" w:cs="Times New Roman"/>
            <w:i/>
            <w:color w:val="043792"/>
            <w:sz w:val="24"/>
            <w:szCs w:val="24"/>
            <w:bdr w:val="none" w:sz="0" w:space="0" w:color="auto" w:frame="1"/>
          </w:rPr>
          <w:t>https://www.giodo.gov.pl/pl/569/9276</w:t>
        </w:r>
      </w:hyperlink>
    </w:p>
    <w:p w:rsidR="00447670" w:rsidRPr="00C56608" w:rsidRDefault="00447670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667337" w:rsidRDefault="00667337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208F" w:rsidRDefault="00D6208F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Pr="00171EE2" w:rsidRDefault="00171EE2" w:rsidP="00171EE2">
      <w:pPr>
        <w:spacing w:after="0" w:line="240" w:lineRule="auto"/>
        <w:ind w:left="565" w:right="-998" w:firstLine="851"/>
        <w:jc w:val="center"/>
        <w:rPr>
          <w:rFonts w:ascii="Times New Roman" w:eastAsia="Times New Roman" w:hAnsi="Times New Roman" w:cs="Times New Roman"/>
          <w:bCs/>
        </w:rPr>
      </w:pPr>
      <w:r w:rsidRPr="00171EE2">
        <w:rPr>
          <w:rFonts w:ascii="Times New Roman" w:eastAsia="Times New Roman" w:hAnsi="Times New Roman" w:cs="Times New Roman"/>
          <w:bCs/>
        </w:rPr>
        <w:t>…………………………………………….</w:t>
      </w:r>
    </w:p>
    <w:p w:rsidR="00171EE2" w:rsidRP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Cs/>
        </w:rPr>
      </w:pPr>
    </w:p>
    <w:p w:rsidR="00171EE2" w:rsidRPr="00171EE2" w:rsidRDefault="00171EE2" w:rsidP="00171EE2">
      <w:pPr>
        <w:spacing w:after="0" w:line="240" w:lineRule="auto"/>
        <w:ind w:left="422" w:right="-998" w:firstLine="994"/>
        <w:jc w:val="center"/>
        <w:rPr>
          <w:rFonts w:ascii="Times New Roman" w:eastAsia="Times New Roman" w:hAnsi="Times New Roman" w:cs="Times New Roman"/>
          <w:bCs/>
        </w:rPr>
      </w:pPr>
      <w:r w:rsidRPr="00171EE2">
        <w:rPr>
          <w:rFonts w:ascii="Times New Roman" w:eastAsia="Times New Roman" w:hAnsi="Times New Roman" w:cs="Times New Roman"/>
          <w:bCs/>
        </w:rPr>
        <w:t>Podpis współmałżonka poręczyciela</w:t>
      </w: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71EE2" w:rsidSect="00FA5268">
      <w:pgSz w:w="12240" w:h="15840"/>
      <w:pgMar w:top="568" w:right="1800" w:bottom="1440" w:left="1560" w:header="708" w:footer="708" w:gutter="0"/>
      <w:cols w:space="708"/>
      <w:docGrid w:linePitch="4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1575F"/>
    <w:rsid w:val="000927E7"/>
    <w:rsid w:val="000B487B"/>
    <w:rsid w:val="00171EE2"/>
    <w:rsid w:val="0020003E"/>
    <w:rsid w:val="00293CD3"/>
    <w:rsid w:val="002C201E"/>
    <w:rsid w:val="00314BB1"/>
    <w:rsid w:val="00417E18"/>
    <w:rsid w:val="00447670"/>
    <w:rsid w:val="00453C86"/>
    <w:rsid w:val="0046653B"/>
    <w:rsid w:val="00484F2A"/>
    <w:rsid w:val="004A331F"/>
    <w:rsid w:val="00582666"/>
    <w:rsid w:val="005C36C4"/>
    <w:rsid w:val="00605A45"/>
    <w:rsid w:val="00667337"/>
    <w:rsid w:val="00687D2C"/>
    <w:rsid w:val="007C1DB1"/>
    <w:rsid w:val="0082255A"/>
    <w:rsid w:val="008437AB"/>
    <w:rsid w:val="00852D5D"/>
    <w:rsid w:val="00916AA5"/>
    <w:rsid w:val="009A438D"/>
    <w:rsid w:val="009E7E46"/>
    <w:rsid w:val="00A151E1"/>
    <w:rsid w:val="00A2792A"/>
    <w:rsid w:val="00A27A2B"/>
    <w:rsid w:val="00A44207"/>
    <w:rsid w:val="00AA653C"/>
    <w:rsid w:val="00BB3520"/>
    <w:rsid w:val="00BB375B"/>
    <w:rsid w:val="00BF64F5"/>
    <w:rsid w:val="00C56608"/>
    <w:rsid w:val="00C757A2"/>
    <w:rsid w:val="00D6208F"/>
    <w:rsid w:val="00F1575F"/>
    <w:rsid w:val="00F26EEA"/>
    <w:rsid w:val="00F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7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37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iodo.gov.pl/pl/569/92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aszow.praca.gov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8D96-D0DD-4B86-BC58-92B01FC0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hsieron</cp:lastModifiedBy>
  <cp:revision>30</cp:revision>
  <cp:lastPrinted>2018-06-14T09:58:00Z</cp:lastPrinted>
  <dcterms:created xsi:type="dcterms:W3CDTF">2018-01-04T06:30:00Z</dcterms:created>
  <dcterms:modified xsi:type="dcterms:W3CDTF">2025-08-29T08:28:00Z</dcterms:modified>
</cp:coreProperties>
</file>